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EC78DB">
                              <w:rPr>
                                <w:b/>
                                <w:sz w:val="28"/>
                                <w:szCs w:val="28"/>
                              </w:rPr>
                              <w:t>Kinesiology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135">
                              <w:rPr>
                                <w:b/>
                                <w:sz w:val="28"/>
                                <w:szCs w:val="28"/>
                              </w:rPr>
                              <w:t>Teaching/Coaching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109D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EC78DB">
                        <w:rPr>
                          <w:b/>
                          <w:sz w:val="28"/>
                          <w:szCs w:val="28"/>
                        </w:rPr>
                        <w:t>Kinesiology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7135">
                        <w:rPr>
                          <w:b/>
                          <w:sz w:val="28"/>
                          <w:szCs w:val="28"/>
                        </w:rPr>
                        <w:t>Teaching/Coaching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B109D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B4437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B4437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4199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457135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133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F365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B4437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B44377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2A91">
              <w:rPr>
                <w:sz w:val="19"/>
                <w:szCs w:val="19"/>
              </w:rPr>
              <w:t xml:space="preserve"> (0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457135" w:rsidRDefault="00457135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457135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BA7007" w:rsidRDefault="00892ADA" w:rsidP="00D100C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4199A">
              <w:rPr>
                <w:sz w:val="19"/>
                <w:szCs w:val="19"/>
              </w:rPr>
              <w:t xml:space="preserve">12 </w:t>
            </w:r>
            <w:proofErr w:type="spellStart"/>
            <w:r w:rsidR="0044199A">
              <w:rPr>
                <w:sz w:val="19"/>
                <w:szCs w:val="19"/>
              </w:rPr>
              <w:t>hrs</w:t>
            </w:r>
            <w:proofErr w:type="spellEnd"/>
            <w:r w:rsidR="0044199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:rsidTr="00BD33A1">
        <w:tc>
          <w:tcPr>
            <w:tcW w:w="468" w:type="dxa"/>
            <w:tcBorders>
              <w:bottom w:val="single" w:sz="4" w:space="0" w:color="auto"/>
            </w:tcBorders>
          </w:tcPr>
          <w:p w:rsidR="00EA288A" w:rsidRPr="00EF6E8B" w:rsidRDefault="00907994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EA288A" w:rsidRPr="007E4CFC" w:rsidRDefault="00907994" w:rsidP="00D100C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</w:t>
            </w:r>
            <w:r w:rsidR="00D100C1">
              <w:rPr>
                <w:i/>
                <w:sz w:val="19"/>
                <w:szCs w:val="19"/>
              </w:rPr>
              <w:t xml:space="preserve"> 2XX Literature </w:t>
            </w:r>
          </w:p>
        </w:tc>
      </w:tr>
      <w:tr w:rsidR="00BD33A1" w:rsidRPr="00EF6E8B" w:rsidTr="00BD33A1">
        <w:tc>
          <w:tcPr>
            <w:tcW w:w="468" w:type="dxa"/>
            <w:shd w:val="clear" w:color="auto" w:fill="auto"/>
          </w:tcPr>
          <w:p w:rsidR="00BD33A1" w:rsidRPr="00EF6E8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D33A1" w:rsidRPr="00E6067E" w:rsidRDefault="00BD33A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D100C1">
              <w:rPr>
                <w:i/>
                <w:sz w:val="18"/>
                <w:szCs w:val="18"/>
              </w:rPr>
              <w:t xml:space="preserve">31 Early North American </w:t>
            </w:r>
          </w:p>
        </w:tc>
      </w:tr>
      <w:tr w:rsidR="0044199A" w:rsidRPr="00EF6E8B" w:rsidTr="00BD33A1">
        <w:tc>
          <w:tcPr>
            <w:tcW w:w="468" w:type="dxa"/>
            <w:shd w:val="clear" w:color="auto" w:fill="auto"/>
          </w:tcPr>
          <w:p w:rsidR="0044199A" w:rsidRPr="00457135" w:rsidRDefault="0044199A" w:rsidP="000A3162">
            <w:pPr>
              <w:spacing w:after="0" w:line="240" w:lineRule="auto"/>
              <w:jc w:val="center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44199A" w:rsidRPr="00E6067E" w:rsidRDefault="0044199A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0605B">
              <w:rPr>
                <w:i/>
                <w:sz w:val="18"/>
                <w:szCs w:val="18"/>
              </w:rPr>
              <w:t xml:space="preserve">COMM 374 Professional </w:t>
            </w:r>
            <w:r>
              <w:rPr>
                <w:i/>
                <w:sz w:val="18"/>
                <w:szCs w:val="18"/>
              </w:rPr>
              <w:t>Speaking</w:t>
            </w:r>
          </w:p>
        </w:tc>
      </w:tr>
      <w:tr w:rsidR="0044199A" w:rsidRPr="00EF6E8B" w:rsidTr="00BD33A1">
        <w:tc>
          <w:tcPr>
            <w:tcW w:w="468" w:type="dxa"/>
            <w:shd w:val="clear" w:color="auto" w:fill="auto"/>
          </w:tcPr>
          <w:p w:rsidR="0044199A" w:rsidRPr="00457135" w:rsidRDefault="0044199A" w:rsidP="000A3162">
            <w:pPr>
              <w:spacing w:after="0" w:line="240" w:lineRule="auto"/>
              <w:jc w:val="center"/>
              <w:rPr>
                <w:rFonts w:ascii="Century Schoolbook" w:hAnsi="Century Schoolbook"/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44199A" w:rsidRPr="00E6067E" w:rsidRDefault="0044199A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BD33A1" w:rsidRPr="00EF6E8B" w:rsidTr="00EF6E8B">
        <w:tc>
          <w:tcPr>
            <w:tcW w:w="4536" w:type="dxa"/>
            <w:gridSpan w:val="6"/>
          </w:tcPr>
          <w:p w:rsidR="00BD33A1" w:rsidRPr="00EF6E8B" w:rsidRDefault="00BD33A1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100C1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BD33A1" w:rsidRPr="00EF6E8B" w:rsidTr="00D0605B">
        <w:tc>
          <w:tcPr>
            <w:tcW w:w="468" w:type="dxa"/>
            <w:tcBorders>
              <w:bottom w:val="single" w:sz="4" w:space="0" w:color="auto"/>
            </w:tcBorders>
          </w:tcPr>
          <w:p w:rsidR="00BD33A1" w:rsidRPr="00EF6E8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BD33A1" w:rsidRPr="00EA288A" w:rsidRDefault="001F365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245 A&amp;P I</w:t>
            </w:r>
          </w:p>
        </w:tc>
      </w:tr>
      <w:tr w:rsidR="00BD33A1" w:rsidRPr="00EF6E8B" w:rsidTr="00D0605B">
        <w:tc>
          <w:tcPr>
            <w:tcW w:w="468" w:type="dxa"/>
            <w:shd w:val="clear" w:color="auto" w:fill="auto"/>
          </w:tcPr>
          <w:p w:rsidR="00BD33A1" w:rsidRPr="00D0605B" w:rsidRDefault="000A3162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57135">
              <w:rPr>
                <w:rFonts w:ascii="Century Schoolbook" w:hAnsi="Century Schoolbook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D33A1" w:rsidRPr="00D0605B" w:rsidRDefault="000A3162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BIOL 246 A &amp; P II</w:t>
            </w:r>
          </w:p>
        </w:tc>
      </w:tr>
      <w:tr w:rsidR="00BD33A1" w:rsidRPr="00EF6E8B" w:rsidTr="00D0605B">
        <w:tc>
          <w:tcPr>
            <w:tcW w:w="4536" w:type="dxa"/>
            <w:gridSpan w:val="6"/>
            <w:shd w:val="clear" w:color="auto" w:fill="auto"/>
          </w:tcPr>
          <w:p w:rsidR="00BD33A1" w:rsidRPr="00D0605B" w:rsidRDefault="00BD33A1" w:rsidP="0044199A">
            <w:pPr>
              <w:spacing w:after="0" w:line="240" w:lineRule="auto"/>
              <w:rPr>
                <w:sz w:val="19"/>
                <w:szCs w:val="19"/>
              </w:rPr>
            </w:pPr>
            <w:r w:rsidRPr="00D0605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D0605B">
              <w:rPr>
                <w:sz w:val="19"/>
                <w:szCs w:val="19"/>
              </w:rPr>
              <w:t>hrs</w:t>
            </w:r>
            <w:proofErr w:type="spellEnd"/>
            <w:r w:rsidR="0044199A">
              <w:rPr>
                <w:sz w:val="19"/>
                <w:szCs w:val="19"/>
              </w:rPr>
              <w:t xml:space="preserve"> </w:t>
            </w:r>
          </w:p>
        </w:tc>
      </w:tr>
      <w:tr w:rsidR="00BD33A1" w:rsidRPr="00EF6E8B" w:rsidTr="00D0605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BD33A1" w:rsidRPr="00D0605B" w:rsidRDefault="00BD33A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33A1" w:rsidRPr="00D0605B" w:rsidRDefault="00D100C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</w:t>
            </w:r>
          </w:p>
        </w:tc>
      </w:tr>
      <w:tr w:rsidR="00D100C1" w:rsidRPr="00EF6E8B" w:rsidTr="00D0605B">
        <w:tc>
          <w:tcPr>
            <w:tcW w:w="468" w:type="dxa"/>
            <w:shd w:val="clear" w:color="auto" w:fill="auto"/>
          </w:tcPr>
          <w:p w:rsidR="00D100C1" w:rsidRPr="00D0605B" w:rsidRDefault="00D100C1" w:rsidP="000A31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605B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D100C1" w:rsidRPr="00A95E3F" w:rsidRDefault="00D100C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100C1" w:rsidRPr="00EF6E8B" w:rsidTr="00B4437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0C1" w:rsidRPr="00D0605B" w:rsidRDefault="00D100C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0C1" w:rsidRPr="00D0605B" w:rsidRDefault="00D100C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0C1" w:rsidRPr="00EF6E8B" w:rsidTr="00B44377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00C1" w:rsidRPr="00D0605B" w:rsidRDefault="00D100C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0605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0605B">
              <w:rPr>
                <w:sz w:val="18"/>
                <w:szCs w:val="18"/>
              </w:rPr>
              <w:t>:</w:t>
            </w:r>
          </w:p>
        </w:tc>
      </w:tr>
      <w:tr w:rsidR="00D100C1" w:rsidRPr="00EF6E8B" w:rsidTr="00D100C1">
        <w:tc>
          <w:tcPr>
            <w:tcW w:w="3168" w:type="dxa"/>
            <w:gridSpan w:val="3"/>
            <w:shd w:val="clear" w:color="auto" w:fill="auto"/>
          </w:tcPr>
          <w:p w:rsidR="00D100C1" w:rsidRPr="002C34E0" w:rsidRDefault="00D100C1" w:rsidP="00D100C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100C1" w:rsidRPr="00D0605B" w:rsidRDefault="00D100C1" w:rsidP="00D100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4377" w:rsidRPr="00EF6E8B" w:rsidTr="00B44377">
        <w:tc>
          <w:tcPr>
            <w:tcW w:w="3168" w:type="dxa"/>
            <w:gridSpan w:val="3"/>
            <w:shd w:val="clear" w:color="auto" w:fill="auto"/>
          </w:tcPr>
          <w:p w:rsidR="00B44377" w:rsidRPr="002C34E0" w:rsidRDefault="00B44377" w:rsidP="00B443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377" w:rsidRPr="00D0605B" w:rsidRDefault="00B44377" w:rsidP="00B443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710"/>
        <w:gridCol w:w="450"/>
        <w:gridCol w:w="190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63529">
              <w:rPr>
                <w:b/>
                <w:sz w:val="20"/>
                <w:szCs w:val="20"/>
              </w:rPr>
              <w:t>28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4162D5" w:rsidRPr="0082182D" w:rsidRDefault="00D100C1" w:rsidP="00EF6E8B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VART 136 Art Appreciation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4162D5" w:rsidRPr="0082182D" w:rsidRDefault="00457135" w:rsidP="00D100C1">
            <w:pPr>
              <w:spacing w:after="0" w:line="240" w:lineRule="auto"/>
              <w:rPr>
                <w:i/>
                <w:sz w:val="18"/>
                <w:szCs w:val="18"/>
                <w:highlight w:val="yellow"/>
              </w:rPr>
            </w:pPr>
            <w:r w:rsidRPr="00457135"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907994" w:rsidRPr="00EF6E8B" w:rsidTr="00EF6E8B">
        <w:tc>
          <w:tcPr>
            <w:tcW w:w="468" w:type="dxa"/>
          </w:tcPr>
          <w:p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07994" w:rsidRPr="00E6067E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</w:t>
            </w:r>
            <w:r w:rsidR="00B57C4A">
              <w:rPr>
                <w:i/>
                <w:sz w:val="18"/>
                <w:szCs w:val="18"/>
              </w:rPr>
              <w:t>(Li</w:t>
            </w:r>
            <w:r w:rsidR="00907994">
              <w:rPr>
                <w:i/>
                <w:sz w:val="18"/>
                <w:szCs w:val="18"/>
              </w:rPr>
              <w:t>terature)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</w:t>
            </w:r>
            <w:r w:rsidR="004162D5">
              <w:rPr>
                <w:i/>
                <w:sz w:val="18"/>
                <w:szCs w:val="18"/>
              </w:rPr>
              <w:t>31 Early North American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7994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907994" w:rsidRPr="00E6067E" w:rsidRDefault="0090799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07994" w:rsidRDefault="0090799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Modern North American History</w:t>
            </w:r>
            <w:r w:rsidR="00D100C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D100C1">
              <w:rPr>
                <w:i/>
                <w:sz w:val="18"/>
                <w:szCs w:val="18"/>
              </w:rPr>
              <w:t xml:space="preserve"> A&amp;P I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D100C1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1F3658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BA7007" w:rsidRPr="00E6067E" w:rsidRDefault="00BA7007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D100C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BA7007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A7007" w:rsidRPr="00EF6E8B" w:rsidTr="00A410C2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7007" w:rsidRPr="00A410C2" w:rsidRDefault="00BA7007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(24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or EDUC 374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D100C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 Instructional Strategies (Secondary)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 (w/ST) Classroom Management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BA7007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BA7007" w:rsidRPr="00E6067E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007" w:rsidRDefault="00BA7007" w:rsidP="004571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EC78DB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E67D5C" w:rsidRPr="00EF6E8B" w:rsidTr="006F1FE1">
        <w:tc>
          <w:tcPr>
            <w:tcW w:w="468" w:type="dxa"/>
            <w:tcBorders>
              <w:left w:val="nil"/>
              <w:right w:val="nil"/>
            </w:tcBorders>
          </w:tcPr>
          <w:p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E67D5C" w:rsidRPr="00E6067E" w:rsidRDefault="00E67D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7007" w:rsidRPr="00EF6E8B" w:rsidTr="00EF6E8B">
        <w:tc>
          <w:tcPr>
            <w:tcW w:w="4536" w:type="dxa"/>
            <w:gridSpan w:val="4"/>
            <w:shd w:val="clear" w:color="auto" w:fill="BFBFBF"/>
          </w:tcPr>
          <w:p w:rsidR="00BA7007" w:rsidRPr="00193977" w:rsidRDefault="00363529" w:rsidP="00911A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Support Courses (</w:t>
            </w:r>
            <w:r w:rsidR="00911AFB">
              <w:rPr>
                <w:b/>
                <w:sz w:val="18"/>
                <w:szCs w:val="18"/>
              </w:rPr>
              <w:t>34</w:t>
            </w:r>
            <w:r w:rsidR="00BA70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7007">
              <w:rPr>
                <w:b/>
                <w:sz w:val="18"/>
                <w:szCs w:val="18"/>
              </w:rPr>
              <w:t>hrs</w:t>
            </w:r>
            <w:proofErr w:type="spellEnd"/>
            <w:r w:rsidR="00BA7007">
              <w:rPr>
                <w:b/>
                <w:sz w:val="18"/>
                <w:szCs w:val="18"/>
              </w:rPr>
              <w:t>)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6C232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BA7007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BA7007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100C1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BA700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A700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135 Foundations of Kinesiology</w:t>
            </w:r>
          </w:p>
        </w:tc>
      </w:tr>
      <w:tr w:rsidR="00BA7007" w:rsidRPr="00EF6E8B" w:rsidTr="00D577BE">
        <w:tc>
          <w:tcPr>
            <w:tcW w:w="468" w:type="dxa"/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234 Motor Learning</w:t>
            </w:r>
          </w:p>
        </w:tc>
      </w:tr>
      <w:tr w:rsidR="00BA7007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BA7007" w:rsidRPr="00193977" w:rsidRDefault="00BA700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BA7007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335 Physiology of Exercise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Default="00363529" w:rsidP="00E756E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1 of the following: KINS 373, 374, or 375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382 Methods of Teaching PE</w:t>
            </w:r>
          </w:p>
        </w:tc>
      </w:tr>
      <w:tr w:rsidR="00911AFB" w:rsidRPr="00EF6E8B" w:rsidTr="00D577BE">
        <w:tc>
          <w:tcPr>
            <w:tcW w:w="468" w:type="dxa"/>
          </w:tcPr>
          <w:p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433 Research design in Kinesiology</w:t>
            </w:r>
          </w:p>
        </w:tc>
      </w:tr>
      <w:tr w:rsidR="00363529" w:rsidRPr="00EF6E8B" w:rsidTr="00D577BE">
        <w:tc>
          <w:tcPr>
            <w:tcW w:w="468" w:type="dxa"/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A95E3F" w:rsidRDefault="0036352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434 Senior Capstone</w:t>
            </w:r>
          </w:p>
        </w:tc>
      </w:tr>
      <w:tr w:rsidR="00911AFB" w:rsidRPr="00EF6E8B" w:rsidTr="00D577BE">
        <w:tc>
          <w:tcPr>
            <w:tcW w:w="468" w:type="dxa"/>
          </w:tcPr>
          <w:p w:rsidR="00911AFB" w:rsidRPr="00193977" w:rsidRDefault="00911AF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911AFB" w:rsidRDefault="00911AF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476 Biomechanics</w:t>
            </w:r>
          </w:p>
        </w:tc>
      </w:tr>
      <w:tr w:rsidR="00363529" w:rsidRPr="00EF6E8B" w:rsidTr="00BD33A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29" w:rsidRPr="00193977" w:rsidRDefault="0036352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BD33A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3A1" w:rsidRDefault="00BD33A1" w:rsidP="00EF6E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33A1">
              <w:rPr>
                <w:b/>
                <w:sz w:val="18"/>
                <w:szCs w:val="18"/>
              </w:rPr>
              <w:t>Choose either a second teaching specialization or a minor</w:t>
            </w:r>
          </w:p>
          <w:p w:rsidR="00BD33A1" w:rsidRPr="00BD33A1" w:rsidRDefault="00BD33A1" w:rsidP="00BD33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(18-24 hours)</w:t>
            </w: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E6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33A1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A1" w:rsidRPr="00193977" w:rsidRDefault="00BD33A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3529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3529" w:rsidRPr="00193977" w:rsidRDefault="00B44377" w:rsidP="00E05ED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E05ED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363529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529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63529" w:rsidRPr="00193977" w:rsidRDefault="00363529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D0605B" w:rsidRDefault="00D100C1" w:rsidP="00D0605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D6196D" wp14:editId="289A6063">
                <wp:simplePos x="0" y="0"/>
                <wp:positionH relativeFrom="column">
                  <wp:posOffset>-3596640</wp:posOffset>
                </wp:positionH>
                <wp:positionV relativeFrom="paragraph">
                  <wp:posOffset>579120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196D" id="Text Box 8" o:spid="_x0000_s1028" type="#_x0000_t202" style="position:absolute;left:0;text-align:left;margin-left:-283.2pt;margin-top:45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PqT+1biAAAACwEAAA8AAABkcnMvZG93bnJl&#10;di54bWxMj8tOwzAQRfdI/IM1SGxQ6zQNoQlxKoQEojtoK9i68TSJ8CPYbhr+nmEFy9Ec3XtutZ6M&#10;ZiP60DsrYDFPgKFtnOptK2C/e5qtgIUorZLaWRTwjQHW9eVFJUvlzvYNx21sGYXYUEoBXYxDyXlo&#10;OjQyzN2Aln5H542MdPqWKy/PFG40T5Mk50b2lho6OeBjh83n9mQErLKX8SNslq/vTX7URby5G5+/&#10;vBDXV9PDPbCIU/yD4Vef1KEmp4M7WRWYFjC7zfOMWAHFIgVGRFaktO4gIM2WCfC64v83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+pP7V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</w:rPr>
        <w:t>12</w:t>
      </w:r>
      <w:r w:rsidR="00872A91">
        <w:rPr>
          <w:sz w:val="14"/>
          <w:szCs w:val="14"/>
        </w:rPr>
        <w:t>2</w:t>
      </w:r>
    </w:p>
    <w:sectPr w:rsidR="00307635" w:rsidRPr="00D060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162"/>
    <w:rsid w:val="000A3AE4"/>
    <w:rsid w:val="000E177A"/>
    <w:rsid w:val="000F767A"/>
    <w:rsid w:val="00156C0E"/>
    <w:rsid w:val="00193977"/>
    <w:rsid w:val="001C6C48"/>
    <w:rsid w:val="001F365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0FC1"/>
    <w:rsid w:val="003567DC"/>
    <w:rsid w:val="00363529"/>
    <w:rsid w:val="003734DA"/>
    <w:rsid w:val="00390E65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199A"/>
    <w:rsid w:val="00457135"/>
    <w:rsid w:val="00481CD6"/>
    <w:rsid w:val="004974F7"/>
    <w:rsid w:val="00497707"/>
    <w:rsid w:val="004A423B"/>
    <w:rsid w:val="004E64A9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232E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72A91"/>
    <w:rsid w:val="008832BA"/>
    <w:rsid w:val="00892ADA"/>
    <w:rsid w:val="008B00DC"/>
    <w:rsid w:val="008B0C33"/>
    <w:rsid w:val="008B109D"/>
    <w:rsid w:val="008C483F"/>
    <w:rsid w:val="008C5E93"/>
    <w:rsid w:val="008F5134"/>
    <w:rsid w:val="00907994"/>
    <w:rsid w:val="00911AF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44377"/>
    <w:rsid w:val="00B57C4A"/>
    <w:rsid w:val="00B66D81"/>
    <w:rsid w:val="00B85720"/>
    <w:rsid w:val="00BA7007"/>
    <w:rsid w:val="00BD33A1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605B"/>
    <w:rsid w:val="00D100C1"/>
    <w:rsid w:val="00D54038"/>
    <w:rsid w:val="00D577BE"/>
    <w:rsid w:val="00D722FE"/>
    <w:rsid w:val="00DD13A5"/>
    <w:rsid w:val="00E05EDE"/>
    <w:rsid w:val="00E25B07"/>
    <w:rsid w:val="00E356F5"/>
    <w:rsid w:val="00E6067E"/>
    <w:rsid w:val="00E67D5C"/>
    <w:rsid w:val="00E77D62"/>
    <w:rsid w:val="00EA288A"/>
    <w:rsid w:val="00EC78DB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A124D03-3805-42A0-83A7-3628914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2019-09-19T13:54:00Z</dcterms:created>
  <dcterms:modified xsi:type="dcterms:W3CDTF">2020-08-11T13:41:00Z</dcterms:modified>
</cp:coreProperties>
</file>